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2E0" w:rsidRPr="008E5D7D" w:rsidRDefault="001A12E0" w:rsidP="001A12E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1A12E0" w:rsidRDefault="001A12E0" w:rsidP="001A12E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E5D7D">
        <w:rPr>
          <w:rFonts w:ascii="Times New Roman" w:eastAsia="Calibri" w:hAnsi="Times New Roman" w:cs="Times New Roman"/>
          <w:bCs/>
          <w:sz w:val="28"/>
          <w:szCs w:val="28"/>
        </w:rPr>
        <w:t xml:space="preserve"> «Казанский строительный колледж»</w:t>
      </w:r>
    </w:p>
    <w:p w:rsidR="001A12E0" w:rsidRDefault="001A12E0" w:rsidP="001A12E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A12E0" w:rsidRPr="00D5376A" w:rsidRDefault="001A12E0" w:rsidP="001A12E0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A12E0" w:rsidRPr="00D5376A" w:rsidRDefault="001A12E0" w:rsidP="001A12E0">
      <w:pPr>
        <w:spacing w:after="0" w:line="276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12E0" w:rsidRPr="00D5376A" w:rsidRDefault="001A12E0" w:rsidP="001A12E0">
      <w:pPr>
        <w:spacing w:after="0" w:line="240" w:lineRule="auto"/>
        <w:ind w:left="5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1A12E0" w:rsidRPr="00D5376A" w:rsidTr="00310BE9">
        <w:trPr>
          <w:trHeight w:val="1123"/>
        </w:trPr>
        <w:tc>
          <w:tcPr>
            <w:tcW w:w="4560" w:type="dxa"/>
            <w:hideMark/>
          </w:tcPr>
          <w:p w:rsidR="001A12E0" w:rsidRPr="00D5376A" w:rsidRDefault="001A12E0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1A12E0" w:rsidRPr="00D5376A" w:rsidRDefault="001A12E0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1A12E0" w:rsidRPr="00D5376A" w:rsidRDefault="001A12E0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1A12E0" w:rsidRPr="00B71BC5" w:rsidRDefault="001A12E0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1A12E0" w:rsidRPr="00D5376A" w:rsidRDefault="001A12E0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колледжа</w:t>
            </w:r>
          </w:p>
          <w:p w:rsidR="001A12E0" w:rsidRDefault="001A12E0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DF0745" wp14:editId="2A26DD1A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А.В.Проснев</w:t>
            </w:r>
            <w:proofErr w:type="spellEnd"/>
          </w:p>
          <w:p w:rsidR="001A12E0" w:rsidRDefault="001A12E0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 июня 2020г.</w:t>
            </w:r>
          </w:p>
          <w:p w:rsidR="001A12E0" w:rsidRPr="00D5376A" w:rsidRDefault="001A12E0" w:rsidP="00310B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A12E0" w:rsidRPr="00D5376A" w:rsidRDefault="001A12E0" w:rsidP="00310BE9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37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E25CF" w:rsidRPr="006E25CF" w:rsidRDefault="006E25CF" w:rsidP="006E25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</w:pPr>
      <w:r w:rsidRPr="006E25CF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>ПОЛОЖЕНИЕ</w:t>
      </w:r>
    </w:p>
    <w:p w:rsidR="006E25CF" w:rsidRPr="006E25CF" w:rsidRDefault="006E25CF" w:rsidP="006E25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</w:pPr>
      <w:r w:rsidRPr="006E25CF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>о повышении квалификации преподавателей</w:t>
      </w:r>
      <w:r w:rsidRPr="006E25CF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lang w:eastAsia="ru-RU"/>
        </w:rPr>
        <w:t xml:space="preserve"> </w:t>
      </w: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1A12E0">
      <w:pPr>
        <w:tabs>
          <w:tab w:val="center" w:pos="4677"/>
          <w:tab w:val="right" w:pos="9355"/>
        </w:tabs>
        <w:spacing w:after="0" w:line="240" w:lineRule="auto"/>
      </w:pPr>
      <w:bookmarkStart w:id="0" w:name="_GoBack"/>
      <w:bookmarkEnd w:id="0"/>
    </w:p>
    <w:p w:rsidR="006E25CF" w:rsidRPr="00BE2D62" w:rsidRDefault="006E25CF" w:rsidP="006E25CF">
      <w:pPr>
        <w:pStyle w:val="a3"/>
        <w:spacing w:before="30" w:after="30" w:line="240" w:lineRule="auto"/>
        <w:ind w:left="0"/>
        <w:contextualSpacing/>
        <w:jc w:val="center"/>
        <w:outlineLvl w:val="2"/>
        <w:rPr>
          <w:rFonts w:ascii="Times New Roman" w:eastAsia="Times New Roman" w:hAnsi="Times New Roman" w:cs="Arial"/>
          <w:b/>
          <w:bCs/>
          <w:caps/>
          <w:sz w:val="24"/>
          <w:szCs w:val="24"/>
        </w:rPr>
      </w:pPr>
      <w:r w:rsidRPr="00BE2D62">
        <w:rPr>
          <w:rFonts w:ascii="Times New Roman" w:eastAsia="Times New Roman" w:hAnsi="Times New Roman" w:cs="Arial"/>
          <w:b/>
          <w:bCs/>
          <w:caps/>
          <w:sz w:val="24"/>
          <w:szCs w:val="24"/>
        </w:rPr>
        <w:lastRenderedPageBreak/>
        <w:t>Общие положения</w:t>
      </w:r>
    </w:p>
    <w:p w:rsidR="006E25CF" w:rsidRPr="00BE2D62" w:rsidRDefault="006E25CF" w:rsidP="006E25C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E25CF" w:rsidRPr="00BE2D62" w:rsidRDefault="006E25CF" w:rsidP="006E25CF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Настоящее Положение устанавливает порядок и формы прохождения повышения квалиф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икации  преподавателей  ГАПОУ</w:t>
      </w:r>
      <w:r w:rsidRPr="00BE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«Казанский строительный колледж».</w:t>
      </w:r>
    </w:p>
    <w:p w:rsidR="006E25CF" w:rsidRPr="00BE2D62" w:rsidRDefault="006E25CF" w:rsidP="006E25CF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Нормативной базой организации повышения квалификации преподавателей являются следующие документы:</w:t>
      </w:r>
    </w:p>
    <w:p w:rsidR="006E25CF" w:rsidRPr="00BE2D62" w:rsidRDefault="006E25CF" w:rsidP="006E25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Федеральный Закон «Об образовании в Российской Федерации»; </w:t>
      </w:r>
    </w:p>
    <w:p w:rsidR="006E25CF" w:rsidRPr="00BE2D62" w:rsidRDefault="006E25CF" w:rsidP="006E25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Закон РТ от 22.07.2013 N 68-ЗРТ</w:t>
      </w:r>
      <w:r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BE2D62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"Об образовании",</w:t>
      </w:r>
    </w:p>
    <w:p w:rsidR="006E25CF" w:rsidRDefault="006E25CF" w:rsidP="006E25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567" w:firstLine="0"/>
        <w:jc w:val="both"/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>Приказ Министерства образования и науки РФ от 27 марта 2006 г. N 69"Об особенностях режима рабочего времени и времени отдыха педагогических и других работников образовательных учреждений";</w:t>
      </w:r>
    </w:p>
    <w:p w:rsidR="006E25CF" w:rsidRPr="00BE2D62" w:rsidRDefault="006E25CF" w:rsidP="006E25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567" w:firstLine="0"/>
        <w:jc w:val="both"/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ФГОС СПО;</w:t>
      </w:r>
    </w:p>
    <w:p w:rsidR="006E25CF" w:rsidRPr="00BE2D62" w:rsidRDefault="006E25CF" w:rsidP="006E25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567" w:firstLine="0"/>
        <w:jc w:val="both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>Устав  ГАПОУ</w:t>
      </w:r>
      <w:r w:rsidRPr="00BE2D62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 xml:space="preserve"> «Казанский строительный колледж;</w:t>
      </w:r>
      <w:r w:rsidRPr="00BE2D62">
        <w:rPr>
          <w:rFonts w:ascii="Times New Roman" w:eastAsia="Times New Roman" w:hAnsi="Times New Roman" w:cs="Arial"/>
          <w:b/>
          <w:bCs/>
          <w:color w:val="24211D"/>
          <w:sz w:val="24"/>
          <w:szCs w:val="24"/>
          <w:lang w:eastAsia="ru-RU"/>
        </w:rPr>
        <w:t> </w:t>
      </w:r>
    </w:p>
    <w:p w:rsidR="006E25CF" w:rsidRPr="00BE2D62" w:rsidRDefault="006E25CF" w:rsidP="006E25C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данное Положение.</w:t>
      </w:r>
    </w:p>
    <w:p w:rsidR="006E25CF" w:rsidRPr="00BE2D62" w:rsidRDefault="006E25CF" w:rsidP="006E25C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 xml:space="preserve">1.3  Повышение квалификации является служебной обязанностью преподавателей колледжа. Их должностные перемещения, установление соответствующего размера заработной платы находятся в прямой зависимости от результатов повышения </w:t>
      </w:r>
      <w:r w:rsidRPr="00BE2D62">
        <w:rPr>
          <w:rFonts w:ascii="Times New Roman" w:eastAsia="Times New Roman" w:hAnsi="Times New Roman" w:cs="Arial"/>
          <w:sz w:val="24"/>
          <w:szCs w:val="24"/>
          <w:lang w:eastAsia="ru-RU"/>
        </w:rPr>
        <w:t>квалификации и профессиональной переподготовки.</w:t>
      </w:r>
    </w:p>
    <w:p w:rsidR="006E25CF" w:rsidRPr="00BE2D62" w:rsidRDefault="006E25CF" w:rsidP="006E25C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 w:cs="Arial"/>
          <w:sz w:val="24"/>
          <w:szCs w:val="24"/>
          <w:lang w:eastAsia="ru-RU"/>
        </w:rPr>
        <w:t>1.4.  Целью повышения квалификации является обновление и углубление теоретических и практических знаний педагогических работников  колледжа в связи с повышением требований к уровню квалификации и необходимостью освоения современных методов решения профессиональных задач.</w:t>
      </w:r>
    </w:p>
    <w:p w:rsidR="006E25CF" w:rsidRPr="00BE2D62" w:rsidRDefault="006E25CF" w:rsidP="006E25C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 w:cs="Arial"/>
          <w:sz w:val="24"/>
          <w:szCs w:val="24"/>
          <w:lang w:eastAsia="ru-RU"/>
        </w:rPr>
        <w:t>1.5. Повышение квалификации педагогических работников колледжа проводится не реже одного раза в 3 года в течение всей трудовой деятельности.  План  повышения квалификации педагогических работников колледжа составляется заместителем директора</w:t>
      </w:r>
      <w:r w:rsidRPr="00BE2D62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 xml:space="preserve"> по научно-методической работе  и утверждается  директором колледжа.</w:t>
      </w:r>
    </w:p>
    <w:p w:rsidR="006E25CF" w:rsidRPr="00BE2D62" w:rsidRDefault="006E25CF" w:rsidP="006E25C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 xml:space="preserve">1.6. Повышение квалификации преподавательского состава происходит  с учетом предложений  </w:t>
      </w:r>
      <w:r w:rsidR="00707185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>ГАПОУ ДПО «</w:t>
      </w:r>
      <w:r w:rsidRPr="00BE2D62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>ИРО РТ</w:t>
      </w:r>
      <w:r w:rsidR="00707185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>»</w:t>
      </w:r>
      <w:r w:rsidRPr="00BE2D62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>,  МИПКСНПО, ФГАОУ ВПО «Казанский (Приволжский) федеральный университет  и других организаций, центров, а также по заявке     колледжа.</w:t>
      </w:r>
    </w:p>
    <w:p w:rsidR="006E25CF" w:rsidRPr="00BE2D62" w:rsidRDefault="006E25CF" w:rsidP="006E25C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i/>
          <w:color w:val="24211D"/>
          <w:sz w:val="16"/>
          <w:szCs w:val="16"/>
          <w:lang w:eastAsia="ru-RU"/>
        </w:rPr>
      </w:pPr>
      <w:r w:rsidRPr="00BE2D62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>1.7. Повышение квалификации педагогических работников колледжа может финансироваться  за счет  средств республиканского бюджета,  за счет средств колледжа,  за счет средств юридических и (или) физических лиц.</w:t>
      </w:r>
    </w:p>
    <w:p w:rsidR="006E25CF" w:rsidRPr="00BE2D62" w:rsidRDefault="006E25CF" w:rsidP="006E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6E25CF" w:rsidRPr="00BE2D62" w:rsidRDefault="006E25CF" w:rsidP="006E25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Pr="00BE2D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ФОРМЫ ПОВЫШЕНИЯ КВАЛИФИКАЦИИ</w:t>
      </w:r>
    </w:p>
    <w:p w:rsidR="006E25CF" w:rsidRPr="00BE2D62" w:rsidRDefault="006E25CF" w:rsidP="006E25C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 xml:space="preserve">            </w:t>
      </w:r>
    </w:p>
    <w:p w:rsidR="006E25CF" w:rsidRPr="00BE2D62" w:rsidRDefault="006E25CF" w:rsidP="006E25C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Arial"/>
          <w:bCs/>
          <w:iCs/>
          <w:color w:val="24211D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 w:cs="Arial"/>
          <w:bCs/>
          <w:iCs/>
          <w:color w:val="24211D"/>
          <w:sz w:val="24"/>
          <w:szCs w:val="24"/>
          <w:lang w:eastAsia="ru-RU"/>
        </w:rPr>
        <w:t>2.1 Базовая  форма повышения квалификации</w:t>
      </w:r>
      <w:r w:rsidRPr="00BE2D62">
        <w:rPr>
          <w:rFonts w:ascii="Times New Roman" w:eastAsia="Times New Roman" w:hAnsi="Times New Roman" w:cs="Arial"/>
          <w:iCs/>
          <w:color w:val="24211D"/>
          <w:sz w:val="24"/>
          <w:szCs w:val="24"/>
          <w:lang w:eastAsia="ru-RU"/>
        </w:rPr>
        <w:t xml:space="preserve"> (</w:t>
      </w:r>
      <w:r w:rsidRPr="00BE2D62">
        <w:rPr>
          <w:rFonts w:ascii="Times New Roman" w:eastAsia="Times New Roman" w:hAnsi="Times New Roman" w:cs="Arial"/>
          <w:bCs/>
          <w:iCs/>
          <w:color w:val="24211D"/>
          <w:sz w:val="24"/>
          <w:szCs w:val="24"/>
          <w:lang w:eastAsia="ru-RU"/>
        </w:rPr>
        <w:t>не реже одного раза в 3 года)   может реализоваться в следующих видах:</w:t>
      </w:r>
    </w:p>
    <w:p w:rsidR="006E25CF" w:rsidRPr="00BE2D62" w:rsidRDefault="006E25CF" w:rsidP="0070718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 w:cs="Arial"/>
          <w:bCs/>
          <w:iCs/>
          <w:color w:val="24211D"/>
          <w:sz w:val="24"/>
          <w:szCs w:val="24"/>
          <w:lang w:eastAsia="ru-RU"/>
        </w:rPr>
        <w:t xml:space="preserve">-     </w:t>
      </w:r>
      <w:r>
        <w:rPr>
          <w:rFonts w:ascii="Times New Roman" w:eastAsia="Times New Roman" w:hAnsi="Times New Roman" w:cs="Arial"/>
          <w:bCs/>
          <w:iCs/>
          <w:color w:val="24211D"/>
          <w:sz w:val="24"/>
          <w:szCs w:val="24"/>
          <w:lang w:eastAsia="ru-RU"/>
        </w:rPr>
        <w:t>обучение в объеме от 16 часов (</w:t>
      </w:r>
      <w:r w:rsidRPr="00BE2D62">
        <w:rPr>
          <w:rFonts w:ascii="Times New Roman" w:eastAsia="Times New Roman" w:hAnsi="Times New Roman" w:cs="Arial"/>
          <w:bCs/>
          <w:iCs/>
          <w:color w:val="24211D"/>
          <w:sz w:val="24"/>
          <w:szCs w:val="24"/>
          <w:lang w:eastAsia="ru-RU"/>
        </w:rPr>
        <w:t>с выдачей сертификата, удостоверения)</w:t>
      </w:r>
    </w:p>
    <w:p w:rsidR="006E25CF" w:rsidRPr="00BE2D62" w:rsidRDefault="006E25CF" w:rsidP="0070718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 xml:space="preserve">−    обучение в объеме не менее 108 часов с выдачей удостоверения (свидетельства) о повышении квалификации; </w:t>
      </w:r>
    </w:p>
    <w:p w:rsidR="006E25CF" w:rsidRPr="00BE2D62" w:rsidRDefault="006E25CF" w:rsidP="0070718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>−    пере</w:t>
      </w:r>
      <w:r w:rsidR="00707185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>подготовка в объеме не менее 250</w:t>
      </w:r>
      <w:r w:rsidRPr="00BE2D62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 xml:space="preserve"> часов с выдачей диплома государственного образца;</w:t>
      </w:r>
    </w:p>
    <w:p w:rsidR="006E25CF" w:rsidRDefault="006E25CF" w:rsidP="00707185">
      <w:pPr>
        <w:tabs>
          <w:tab w:val="center" w:pos="4677"/>
          <w:tab w:val="right" w:pos="9355"/>
        </w:tabs>
        <w:spacing w:after="0" w:line="240" w:lineRule="auto"/>
        <w:ind w:left="567"/>
        <w:jc w:val="both"/>
      </w:pPr>
      <w:r w:rsidRPr="00BE2D62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>−    получение дополнительной квалификации в объеме не менее 1000 часов с выдачей</w:t>
      </w:r>
      <w:r w:rsidR="00707185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 xml:space="preserve"> </w:t>
      </w:r>
    </w:p>
    <w:p w:rsidR="006E25CF" w:rsidRPr="00BE2D62" w:rsidRDefault="006E25CF" w:rsidP="0070718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>диплома государственного образца);</w:t>
      </w:r>
    </w:p>
    <w:p w:rsidR="006E25CF" w:rsidRPr="00BE2D62" w:rsidRDefault="006E25CF" w:rsidP="0070718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>−    обучение в аспирантуре, докторантуре;</w:t>
      </w:r>
    </w:p>
    <w:p w:rsidR="006E25CF" w:rsidRPr="00BE2D62" w:rsidRDefault="006E25CF" w:rsidP="00707185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Arial"/>
          <w:bCs/>
          <w:iCs/>
          <w:color w:val="24211D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>−    соискательство.</w:t>
      </w:r>
    </w:p>
    <w:p w:rsidR="006E25CF" w:rsidRPr="00BE2D62" w:rsidRDefault="006E25CF" w:rsidP="006E25C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 w:cs="Arial"/>
          <w:bCs/>
          <w:iCs/>
          <w:color w:val="24211D"/>
          <w:sz w:val="24"/>
          <w:szCs w:val="24"/>
          <w:lang w:eastAsia="ru-RU"/>
        </w:rPr>
        <w:t>2.2  Текущая форма повышения квалификации (по мере необходимости):</w:t>
      </w:r>
    </w:p>
    <w:p w:rsidR="006E25CF" w:rsidRPr="00BE2D62" w:rsidRDefault="006E25CF" w:rsidP="006E25CF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>−    участие в международных, всероссийских, межрегиональных, республиканских  и других конференциях, совещаниях-семинарах;</w:t>
      </w:r>
    </w:p>
    <w:p w:rsidR="006E25CF" w:rsidRPr="00BE2D62" w:rsidRDefault="006E25CF" w:rsidP="0070718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 xml:space="preserve">−    участие в </w:t>
      </w:r>
      <w:r w:rsidRPr="00BE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тематических и проблемных </w:t>
      </w:r>
      <w:r w:rsidRPr="00BE2D62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 xml:space="preserve"> семинарах, </w:t>
      </w:r>
      <w:r w:rsidRPr="00BE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проводимых крупными </w:t>
      </w:r>
      <w:r w:rsidR="007071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E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специалистами по направлению, специальности.</w:t>
      </w:r>
    </w:p>
    <w:p w:rsidR="006E25CF" w:rsidRPr="00BE2D62" w:rsidRDefault="006E25CF" w:rsidP="006E25CF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 w:cs="Arial"/>
          <w:bCs/>
          <w:iCs/>
          <w:color w:val="24211D"/>
          <w:sz w:val="24"/>
          <w:szCs w:val="24"/>
          <w:lang w:eastAsia="ru-RU"/>
        </w:rPr>
        <w:lastRenderedPageBreak/>
        <w:t xml:space="preserve">2.3  Периодическая стажировка (1 раз в три года) – не менее 108 часов. </w:t>
      </w:r>
      <w:r w:rsidRPr="00BE2D62">
        <w:rPr>
          <w:rFonts w:ascii="Times New Roman" w:eastAsia="Times New Roman" w:hAnsi="Times New Roman" w:cs="Arial"/>
          <w:color w:val="24211D"/>
          <w:sz w:val="24"/>
          <w:szCs w:val="24"/>
          <w:lang w:eastAsia="ru-RU"/>
        </w:rPr>
        <w:t xml:space="preserve">Основной целью стажировки является формирование и закрепление на практике профессиональных знаний, умений и навыков, полученных в результате теоретической подготовки. Стажировка осуществляется также в целях изучения передового опыта, приобретения профессиональных и организаторских навыков для выполнения обязанностей по занимаемой или более высокой должности. </w:t>
      </w:r>
    </w:p>
    <w:p w:rsidR="006E25CF" w:rsidRPr="00BE2D62" w:rsidRDefault="006E25CF" w:rsidP="006E25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  Повышение квалификации может осуществляться как с отрывом, так и без отрыва от основной работы.</w:t>
      </w:r>
    </w:p>
    <w:p w:rsidR="006E25CF" w:rsidRPr="00BE2D62" w:rsidRDefault="006E25CF" w:rsidP="006E25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E25CF" w:rsidRPr="00BE2D62" w:rsidRDefault="006E25CF" w:rsidP="006E25C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firstLine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BE2D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ПРОЦЕДУРА ОРГАНИЗАЦИИ ПОВЫШЕНИЯ КВАЛИФИКАЦИИ</w:t>
      </w:r>
    </w:p>
    <w:p w:rsidR="006E25CF" w:rsidRPr="00BE2D62" w:rsidRDefault="006E25CF" w:rsidP="006E25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25CF" w:rsidRPr="00BE2D62" w:rsidRDefault="006E25CF" w:rsidP="006E25CF">
      <w:pPr>
        <w:widowControl w:val="0"/>
        <w:shd w:val="clear" w:color="auto" w:fill="FFFFFF"/>
        <w:tabs>
          <w:tab w:val="left" w:pos="311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  Повышение квалификации преподавателей колледжа осуществляется  на основе перспективного плана повышения квалификации, разработанного заместителем директора по научно-методической работе  и утвержденного директором колледжа.</w:t>
      </w:r>
    </w:p>
    <w:p w:rsidR="006E25CF" w:rsidRPr="00BE2D62" w:rsidRDefault="006E25CF" w:rsidP="006E25CF">
      <w:pPr>
        <w:widowControl w:val="0"/>
        <w:shd w:val="clear" w:color="auto" w:fill="FFFFFF"/>
        <w:tabs>
          <w:tab w:val="left" w:pos="311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Повышение квалификации в форме стажировки  осуществляется на основании плана, разработанного  заместителем директора по учебно-производственной работе и утвержденного директором колледжа.</w:t>
      </w:r>
    </w:p>
    <w:p w:rsidR="0077737A" w:rsidRDefault="006E25CF" w:rsidP="007773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3.3. </w:t>
      </w:r>
      <w:r w:rsidR="0077737A" w:rsidRPr="007773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приказом Министерства образования и науки Республики Татарстан</w:t>
      </w:r>
      <w:r w:rsidR="007773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737A" w:rsidRPr="007773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12.11.2014 №6492/14 «О персонифицированной системе </w:t>
      </w:r>
      <w:proofErr w:type="gramStart"/>
      <w:r w:rsidR="0077737A" w:rsidRPr="007773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повышения квалификации</w:t>
      </w:r>
      <w:r w:rsidR="007773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737A" w:rsidRPr="007773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работников образования Республики</w:t>
      </w:r>
      <w:proofErr w:type="gramEnd"/>
      <w:r w:rsidR="0077737A" w:rsidRPr="007773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Татарстан» </w:t>
      </w:r>
      <w:r w:rsidR="00F82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педагогические работники колледжа проходят курсы в рамках реализации</w:t>
      </w:r>
      <w:r w:rsidR="007773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737A" w:rsidRPr="007773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</w:t>
      </w:r>
      <w:r w:rsidR="00F82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рсонифицированной модели </w:t>
      </w:r>
      <w:r w:rsidR="0077737A" w:rsidRPr="007773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повышения квалификации работников образования. </w:t>
      </w:r>
    </w:p>
    <w:p w:rsidR="00CE7E96" w:rsidRPr="00CE7E96" w:rsidRDefault="00155EFE" w:rsidP="00CE7E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</w:t>
      </w:r>
      <w:proofErr w:type="gramStart"/>
      <w:r w:rsidR="00CE7E96" w:rsidRPr="00CE7E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рамках модуля «Повышение квалификации» на образовательном</w:t>
      </w:r>
      <w:r w:rsidR="009B0D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E7E96" w:rsidRPr="00CE7E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портале «Электронное образование в Республике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Татарстан» педагогические  работники </w:t>
      </w:r>
      <w:r w:rsidR="00CE7E96" w:rsidRPr="00CE7E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через</w:t>
      </w:r>
      <w:r w:rsidR="00CE7E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E7E96" w:rsidRPr="00CE7E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личные кабинеты осуществляют выбор траектории своего профессионального развития</w:t>
      </w:r>
      <w:r w:rsidR="00CE7E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E7E96" w:rsidRPr="00CE7E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путем прохождения анкетирования (определения нужной тематики повышения</w:t>
      </w:r>
      <w:proofErr w:type="gramEnd"/>
    </w:p>
    <w:p w:rsidR="00CE7E96" w:rsidRPr="00CE7E96" w:rsidRDefault="00CE7E96" w:rsidP="00CE7E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7E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квалификации на соответствующий год).</w:t>
      </w:r>
      <w:r w:rsidR="009B0D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После утвержденного реестра  </w:t>
      </w:r>
      <w:r w:rsidRPr="00CE7E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дополнительных профессиональных программ (модулей) повышения квалификации</w:t>
      </w:r>
      <w:r w:rsidR="00F82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E7E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работников образования Республики Та</w:t>
      </w:r>
      <w:r w:rsidR="00F82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тарстан на соответствующий год </w:t>
      </w:r>
      <w:r w:rsidRPr="00CE7E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педагоги получают</w:t>
      </w:r>
    </w:p>
    <w:p w:rsidR="00CE7E96" w:rsidRPr="00CE7E96" w:rsidRDefault="00CE7E96" w:rsidP="00CE7E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7E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возможность </w:t>
      </w:r>
      <w:proofErr w:type="spellStart"/>
      <w:r w:rsidRPr="00CE7E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on-line</w:t>
      </w:r>
      <w:proofErr w:type="spellEnd"/>
      <w:r w:rsidRPr="00CE7E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регистрации (подача электронного заявления) на повышение</w:t>
      </w:r>
    </w:p>
    <w:p w:rsidR="00CE7E96" w:rsidRPr="0077737A" w:rsidRDefault="00CE7E96" w:rsidP="00CE7E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7E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квалификации по программам, включенным в реестр</w:t>
      </w:r>
      <w:r w:rsidR="00F824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6B6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После прохождения курсов педагог должен пройти через личный кабинет </w:t>
      </w:r>
      <w:proofErr w:type="spellStart"/>
      <w:r w:rsidR="00900286" w:rsidRPr="00900286">
        <w:rPr>
          <w:rFonts w:ascii="Times New Roman" w:hAnsi="Times New Roman" w:cs="Times New Roman"/>
        </w:rPr>
        <w:t>посткурсовой</w:t>
      </w:r>
      <w:proofErr w:type="spellEnd"/>
      <w:r w:rsidR="00900286" w:rsidRPr="00900286">
        <w:rPr>
          <w:rFonts w:ascii="Times New Roman" w:hAnsi="Times New Roman" w:cs="Times New Roman"/>
        </w:rPr>
        <w:t xml:space="preserve"> мониторинг.</w:t>
      </w:r>
      <w:r w:rsidR="00900286">
        <w:rPr>
          <w:rFonts w:ascii="Times New Roman" w:hAnsi="Times New Roman" w:cs="Times New Roman"/>
        </w:rPr>
        <w:t xml:space="preserve"> Документ о прохождении оформляется в личном кабинете в электронном варианте при положительных результатах. </w:t>
      </w:r>
    </w:p>
    <w:p w:rsidR="006E25CF" w:rsidRPr="00BE2D62" w:rsidRDefault="006E25CF" w:rsidP="006E25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3.4. По согласованию с заместителем директора по научно-методической работе, а также  с учетом актуальности  конкретных курсов и финансовых возможностей колледжа </w:t>
      </w:r>
      <w:r w:rsidR="009C1A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директором колледжа может быть принято</w:t>
      </w:r>
      <w:r w:rsidRPr="00BE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реше</w:t>
      </w:r>
      <w:r w:rsidR="009C1A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 о направлении педагогов</w:t>
      </w:r>
      <w:r w:rsidRPr="00BE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на курсы повышения квалификации</w:t>
      </w:r>
      <w:r w:rsidR="00155E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проводимые не через электронное образование.</w:t>
      </w:r>
      <w:r w:rsidRPr="00BE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E25CF" w:rsidRPr="00BE2D62" w:rsidRDefault="006E25CF" w:rsidP="006E25CF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/>
          <w:color w:val="000000"/>
          <w:spacing w:val="-5"/>
          <w:sz w:val="24"/>
          <w:szCs w:val="24"/>
          <w:lang w:eastAsia="ru-RU"/>
        </w:rPr>
        <w:tab/>
        <w:t xml:space="preserve">3.5. </w:t>
      </w:r>
      <w:r w:rsidRPr="00BE2D62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Права и обязанности преподавателей, проходящих повышение квалификации, </w:t>
      </w:r>
      <w:r w:rsidRPr="00BE2D62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определяются 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Уставом ГАПОУ</w:t>
      </w:r>
      <w:r w:rsidRPr="00BE2D6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«КСК», должностной инструкцией преподавателя, трудовым  договором и настоящим Положением.</w:t>
      </w:r>
    </w:p>
    <w:p w:rsidR="006E25CF" w:rsidRPr="00BE2D62" w:rsidRDefault="006E25CF" w:rsidP="006E25CF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BE2D6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ab/>
        <w:t>3.6.</w:t>
      </w:r>
      <w:r w:rsidRPr="00BE2D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E2D6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За преподавателями на время их обучения с отрывом от основной работы сохраняется средняя заработная плата по ос</w:t>
      </w:r>
      <w:r w:rsidRPr="00BE2D62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новному месту работы. </w:t>
      </w:r>
    </w:p>
    <w:p w:rsidR="006E25CF" w:rsidRDefault="006E25CF" w:rsidP="009C1AF5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</w:pPr>
      <w:r w:rsidRPr="00BE2D6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ab/>
      </w:r>
      <w:r w:rsidR="009C1AF5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3.7</w:t>
      </w:r>
      <w:r w:rsidRPr="00BE2D62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. Преподаватели, успешно завершившие курс обучения, представляют в отдел</w:t>
      </w:r>
    </w:p>
    <w:p w:rsidR="006E25CF" w:rsidRPr="006E25CF" w:rsidRDefault="006E25CF" w:rsidP="006E25CF">
      <w:pPr>
        <w:widowControl w:val="0"/>
        <w:shd w:val="clear" w:color="auto" w:fill="FFFFFF"/>
        <w:tabs>
          <w:tab w:val="left" w:pos="567"/>
          <w:tab w:val="num" w:pos="1080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E2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кадров   кол</w:t>
      </w:r>
      <w:r w:rsidR="00897D8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леджа копии одного </w:t>
      </w:r>
      <w:r w:rsidRPr="006E2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из следующих документов:</w:t>
      </w:r>
    </w:p>
    <w:p w:rsidR="006E25CF" w:rsidRPr="006E25CF" w:rsidRDefault="000F313C" w:rsidP="000F31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25CF" w:rsidRPr="006E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удостоверение о повышении квалификации; </w:t>
      </w:r>
    </w:p>
    <w:p w:rsidR="006E25CF" w:rsidRPr="006E25CF" w:rsidRDefault="000F313C" w:rsidP="000F31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25CF" w:rsidRPr="006E25C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повышении квалификации;</w:t>
      </w:r>
    </w:p>
    <w:p w:rsidR="006E25CF" w:rsidRPr="006E25CF" w:rsidRDefault="000F313C" w:rsidP="000F31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25CF" w:rsidRPr="006E2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о профессиональной переподготовке;   </w:t>
      </w:r>
    </w:p>
    <w:p w:rsidR="006E25CF" w:rsidRPr="006E25CF" w:rsidRDefault="000F313C" w:rsidP="000F31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E25CF" w:rsidRPr="006E25C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о дополни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тельном (к высшему) образовании;</w:t>
      </w:r>
    </w:p>
    <w:p w:rsidR="006E25CF" w:rsidRPr="006E25CF" w:rsidRDefault="000F313C" w:rsidP="000F31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- </w:t>
      </w:r>
      <w:r w:rsidR="006E25CF" w:rsidRPr="006E2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другие документы</w:t>
      </w:r>
    </w:p>
    <w:p w:rsidR="006E25CF" w:rsidRPr="006E25CF" w:rsidRDefault="006E25CF" w:rsidP="006E25CF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E25C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 xml:space="preserve">3.9. Сведения о результатах повышения квалификации и профессиональной переподготовки преподавателей  систематизируются в методической службе колледжа  и учитываются при прохождении аттестации. </w:t>
      </w:r>
    </w:p>
    <w:p w:rsidR="006E25CF" w:rsidRPr="006E25CF" w:rsidRDefault="006E25CF" w:rsidP="006E25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 Оценка результативности повышения квалификации преподавателей в результате прохождения курсов повышения квалификации осуществляется на заседаниях предметно-цикловых комиссий, при подведении итогов смотра методической работы преподавателей, </w:t>
      </w:r>
      <w:r w:rsidR="001710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r w:rsidRPr="006E2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педагогической аттестации.</w:t>
      </w:r>
    </w:p>
    <w:p w:rsidR="006E25CF" w:rsidRPr="006E25CF" w:rsidRDefault="006E25CF" w:rsidP="006E25CF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567" w:right="-19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p w:rsidR="006B68F0" w:rsidRDefault="006B68F0" w:rsidP="00B40FAD">
      <w:pPr>
        <w:tabs>
          <w:tab w:val="center" w:pos="4677"/>
          <w:tab w:val="right" w:pos="9355"/>
        </w:tabs>
        <w:spacing w:after="0" w:line="240" w:lineRule="auto"/>
        <w:jc w:val="both"/>
      </w:pPr>
    </w:p>
    <w:p w:rsidR="006E25CF" w:rsidRDefault="006E25CF" w:rsidP="006E25CF">
      <w:pPr>
        <w:tabs>
          <w:tab w:val="center" w:pos="4677"/>
          <w:tab w:val="right" w:pos="9355"/>
        </w:tabs>
        <w:spacing w:after="0" w:line="240" w:lineRule="auto"/>
        <w:jc w:val="center"/>
      </w:pPr>
    </w:p>
    <w:sectPr w:rsidR="006E25CF" w:rsidSect="006E25C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323A"/>
    <w:multiLevelType w:val="hybridMultilevel"/>
    <w:tmpl w:val="565EEA70"/>
    <w:lvl w:ilvl="0" w:tplc="F3C8E89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CAD147E"/>
    <w:multiLevelType w:val="multilevel"/>
    <w:tmpl w:val="8F761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5A704041"/>
    <w:multiLevelType w:val="hybridMultilevel"/>
    <w:tmpl w:val="1F8A4E74"/>
    <w:lvl w:ilvl="0" w:tplc="624EDB3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490377D"/>
    <w:multiLevelType w:val="hybridMultilevel"/>
    <w:tmpl w:val="F250750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FE"/>
    <w:rsid w:val="000F313C"/>
    <w:rsid w:val="00155EFE"/>
    <w:rsid w:val="0017105E"/>
    <w:rsid w:val="001A12E0"/>
    <w:rsid w:val="006B68F0"/>
    <w:rsid w:val="006E25CF"/>
    <w:rsid w:val="00707185"/>
    <w:rsid w:val="0077737A"/>
    <w:rsid w:val="008021FE"/>
    <w:rsid w:val="00897D86"/>
    <w:rsid w:val="00900286"/>
    <w:rsid w:val="009B0D38"/>
    <w:rsid w:val="009C1AF5"/>
    <w:rsid w:val="00B40FAD"/>
    <w:rsid w:val="00CB75DC"/>
    <w:rsid w:val="00CE7E96"/>
    <w:rsid w:val="00F8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5CF"/>
    <w:pPr>
      <w:spacing w:after="200" w:line="276" w:lineRule="auto"/>
      <w:ind w:left="708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A1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2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5CF"/>
    <w:pPr>
      <w:spacing w:after="200" w:line="276" w:lineRule="auto"/>
      <w:ind w:left="708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A1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2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2020-06-03T09:23:00Z</dcterms:created>
  <dcterms:modified xsi:type="dcterms:W3CDTF">2020-08-12T09:54:00Z</dcterms:modified>
</cp:coreProperties>
</file>